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4A021" w14:textId="0CB79D6D" w:rsidR="001C51E0" w:rsidRPr="00695300" w:rsidRDefault="00324FB1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95300">
        <w:rPr>
          <w:rFonts w:ascii="Times New Roman" w:eastAsia="Times New Roman" w:hAnsi="Times New Roman"/>
          <w:b/>
          <w:sz w:val="28"/>
          <w:szCs w:val="28"/>
        </w:rPr>
        <w:t xml:space="preserve">Предлагаемые первоочередные меры поддержки </w:t>
      </w:r>
      <w:r w:rsidR="00744BE4">
        <w:rPr>
          <w:rFonts w:ascii="Times New Roman" w:eastAsia="Times New Roman" w:hAnsi="Times New Roman"/>
          <w:b/>
          <w:sz w:val="28"/>
          <w:szCs w:val="28"/>
        </w:rPr>
        <w:t xml:space="preserve">социально ориентированных </w:t>
      </w:r>
      <w:r w:rsidRPr="00695300">
        <w:rPr>
          <w:rFonts w:ascii="Times New Roman" w:eastAsia="Times New Roman" w:hAnsi="Times New Roman"/>
          <w:b/>
          <w:sz w:val="28"/>
          <w:szCs w:val="28"/>
        </w:rPr>
        <w:t xml:space="preserve">некоммерческих организаций в условиях ограничений, введённых  в отношение Российской Федерации </w:t>
      </w:r>
    </w:p>
    <w:tbl>
      <w:tblPr>
        <w:tblW w:w="14560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10737"/>
      </w:tblGrid>
      <w:tr w:rsidR="001C51E0" w:rsidRPr="00695300" w14:paraId="3CE9728C" w14:textId="77777777" w:rsidTr="00324FB1">
        <w:tc>
          <w:tcPr>
            <w:tcW w:w="3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FFC9C" w14:textId="77777777" w:rsidR="001C51E0" w:rsidRPr="00814A2A" w:rsidRDefault="00324FB1" w:rsidP="00324FB1">
            <w:pPr>
              <w:spacing w:before="240" w:after="0" w:line="276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814A2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</w:rPr>
              <w:t>Общесистемные меры поддержки для НКО</w:t>
            </w:r>
          </w:p>
        </w:tc>
        <w:tc>
          <w:tcPr>
            <w:tcW w:w="10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AD8B7" w14:textId="64137D6D" w:rsidR="001C51E0" w:rsidRPr="00695300" w:rsidRDefault="00324FB1" w:rsidP="00324FB1">
            <w:pPr>
              <w:spacing w:before="240" w:after="0" w:line="276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B7B7B7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1) 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>Введение м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оратори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>я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на применение санкций при реализации договоров, заключенных в рамках государственного социального заказа (закон 189-ФЗ), на поставку товаров (работ, </w:t>
            </w:r>
            <w:proofErr w:type="gramStart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услуг)для</w:t>
            </w:r>
            <w:proofErr w:type="gramEnd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государственных и муниципальных нужд (закон 44-ФЗ), на закупку товаров, работ, услуг (223-ФЗ), на оказание  социальных услуг (442-фз)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6ED8E1D5" w14:textId="77777777" w:rsidR="001C51E0" w:rsidRPr="00695300" w:rsidRDefault="00324FB1" w:rsidP="00324FB1">
            <w:pPr>
              <w:spacing w:before="240" w:after="0" w:line="276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В условиях ограничений, вызванных санкционными мерами, могут возникать объективные причины, являющиеся препятствиями для надлежащего исполнения СО НКО своих обязательств, принятых на себя без учета текущей ситуации в стране. Введение моратория применение санкций за нарушение исполнения обязательств НКО позволит им более эффективно реализовать исполнение контрактов с максимальной результативностью.</w:t>
            </w:r>
          </w:p>
          <w:p w14:paraId="115CA42A" w14:textId="14C01C45" w:rsidR="001C51E0" w:rsidRPr="00695300" w:rsidRDefault="00324FB1" w:rsidP="00324FB1">
            <w:pPr>
              <w:spacing w:before="240"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2) </w:t>
            </w:r>
            <w:proofErr w:type="gramStart"/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Предоставление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налоговы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  <w:proofErr w:type="gramEnd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, кредитны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и жилищно-коммунальных каникул до конца 2022 для НКО, выполняющих обязательства в рамках реализации государственного социального заказа и поставки (товаров (работ, услуг) для государственных и муниципальных нужд, оказывающих социальные услуги.</w:t>
            </w:r>
          </w:p>
          <w:p w14:paraId="2A12956F" w14:textId="0389EF64" w:rsidR="001C51E0" w:rsidRPr="00695300" w:rsidRDefault="00324FB1" w:rsidP="00324FB1">
            <w:pPr>
              <w:spacing w:before="240"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3) 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редоставление возможности использования режима “налог на профессиональный доход” бывшим работникам НКО без соблюдения трехлетнего срока перерыва в отношениях между НКО и работником.</w:t>
            </w:r>
          </w:p>
          <w:p w14:paraId="25FB8351" w14:textId="03E216B9" w:rsidR="001C51E0" w:rsidRPr="00695300" w:rsidRDefault="00324FB1" w:rsidP="00324FB1">
            <w:pPr>
              <w:spacing w:before="240" w:after="0" w:line="276" w:lineRule="auto"/>
              <w:rPr>
                <w:rFonts w:ascii="Times New Roman" w:eastAsia="Times New Roman" w:hAnsi="Times New Roman"/>
                <w:sz w:val="28"/>
                <w:szCs w:val="28"/>
                <w:highlight w:val="green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4) Ускорить выполнение поручения Президента РФ</w:t>
            </w:r>
            <w:r w:rsidR="00617BE2" w:rsidRPr="006953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>от  27</w:t>
            </w:r>
            <w:proofErr w:type="gramEnd"/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декабря 2018 года по итогам Государственного Совета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и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от 09 мая 2020 г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ода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о распространении мер поддержки, которые государство применяет к малому и среднему бизнесу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на СОНКО.</w:t>
            </w:r>
          </w:p>
        </w:tc>
      </w:tr>
      <w:tr w:rsidR="001C51E0" w:rsidRPr="00695300" w14:paraId="18962997" w14:textId="77777777" w:rsidTr="00324FB1">
        <w:tc>
          <w:tcPr>
            <w:tcW w:w="3823" w:type="dxa"/>
            <w:shd w:val="clear" w:color="auto" w:fill="auto"/>
          </w:tcPr>
          <w:p w14:paraId="62DC4092" w14:textId="77777777" w:rsidR="001C51E0" w:rsidRPr="00814A2A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</w:pPr>
            <w:r w:rsidRPr="00814A2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lastRenderedPageBreak/>
              <w:t xml:space="preserve">Налоговые и </w:t>
            </w:r>
            <w:proofErr w:type="gramStart"/>
            <w:r w:rsidRPr="00814A2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>таможенные  льготы</w:t>
            </w:r>
            <w:proofErr w:type="gramEnd"/>
          </w:p>
          <w:p w14:paraId="36A60778" w14:textId="77777777" w:rsidR="001C51E0" w:rsidRPr="00695300" w:rsidRDefault="001C51E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737" w:type="dxa"/>
            <w:shd w:val="clear" w:color="auto" w:fill="auto"/>
          </w:tcPr>
          <w:p w14:paraId="1A7945B0" w14:textId="21FE57B1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1) </w:t>
            </w:r>
            <w:r w:rsidR="00617BE2" w:rsidRPr="00695300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величение максимального размера доходов при применении упрощенной системы налогообложения</w:t>
            </w:r>
          </w:p>
          <w:p w14:paraId="3973222B" w14:textId="64892CE7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Рост цен на товары (работы, услуги) ведет к тому, что общий доход организации может превысить максимальный размер доходов, являющийся ограничением для применение упрощенной системы налогообложения. Поэтому целесообразно на период действия санкционных мер приостановить действия положений об изменении режима налогообложения в случае превышения размера доходов, допускаемого при использовании упрощенной системы налогообложения для тех НКО, которые пользуются этим режимом налогообложения на текущий момент.</w:t>
            </w:r>
          </w:p>
          <w:p w14:paraId="7D8C818A" w14:textId="77777777" w:rsidR="00DA73EA" w:rsidRPr="00695300" w:rsidRDefault="00DA73EA" w:rsidP="00324F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</w:p>
          <w:p w14:paraId="10F28C10" w14:textId="0845499D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2) 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асширение области применения механизма «налог на профессиональный доход», допустив возможность перехода работников СО НКО, осуществляющих деятельность в сфере социальной защиты (в том числе предоставления социального питания, образования, проживания, консультирования) на налогообложение с применением этого механизма. Приостановить на период действия санкционных мер или отменить ограничение для привлечения для выполнения работ, оказания услуг физических лиц в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СО НКО в качестве самозанятых, которые являлись работниками этой организации в последние три года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BF97DC2" w14:textId="77777777" w:rsidR="00DA73EA" w:rsidRPr="00695300" w:rsidRDefault="00DA73EA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3F3FD61" w14:textId="73116331" w:rsidR="001C51E0" w:rsidRPr="00695300" w:rsidRDefault="00DA73EA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>бнуление ввозных пошлин на лекарства и медицинские изделия, ввозимых благотворительными организациями в рамках реализации благотворительных программ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7D1744A9" w14:textId="77777777" w:rsidR="00DA73EA" w:rsidRPr="00695300" w:rsidRDefault="00DA73EA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24C5B97" w14:textId="5953C51B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4) 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нес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>ти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поправ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ки в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Налоговый Кодекс и вернуть субъектам Российской Федерации право предоставлять налоговые льготы НКО.</w:t>
            </w:r>
          </w:p>
          <w:p w14:paraId="4662722B" w14:textId="67A5F9AD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Введение данного механизма необходимо в целях оперативного решения вопросов, связанных с возможными ограничениями по вовлечению мероприятия по оказанию услуг волонтерами и благотворительными организациями в сфере социальной защиты, социального питания, социального обучения лиц, оказавшихся в трудной жизненной ситуации</w:t>
            </w:r>
            <w:r w:rsidR="00DA73EA"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.</w:t>
            </w:r>
          </w:p>
          <w:p w14:paraId="65683D7C" w14:textId="77777777" w:rsidR="00DA73EA" w:rsidRPr="00695300" w:rsidRDefault="00DA73EA" w:rsidP="00324F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</w:p>
          <w:p w14:paraId="151A5A43" w14:textId="77777777" w:rsidR="00DA73EA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5) 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свобождение 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НКО, действующих в сфере поддержки населения, в т.ч. оказывающих поддержку пострадавшим </w:t>
            </w:r>
            <w:proofErr w:type="gramStart"/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>группам  населения</w:t>
            </w:r>
            <w:proofErr w:type="gramEnd"/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, 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от уплаты налоговых и страховых  платежей за второй квартал нынешнего года. </w:t>
            </w:r>
          </w:p>
          <w:p w14:paraId="49C2ABF2" w14:textId="2F058A57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Предоставление данной меры поддержки целесообразно использовать на период адаптации к изменившейся экономической ситуации в стране</w:t>
            </w:r>
          </w:p>
          <w:p w14:paraId="029908D2" w14:textId="77777777" w:rsidR="00DA73EA" w:rsidRPr="00695300" w:rsidRDefault="00DA73EA" w:rsidP="00324F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</w:p>
          <w:p w14:paraId="4C4B48F7" w14:textId="056D9A78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6) 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величение размера налогового вычета для МСП при пожертвовании в пользу НКО с 1% от дохода до 2 % от дохода</w:t>
            </w:r>
          </w:p>
          <w:p w14:paraId="7F3B14B4" w14:textId="77777777" w:rsidR="001C51E0" w:rsidRPr="00695300" w:rsidRDefault="001C51E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C51E0" w:rsidRPr="00695300" w14:paraId="0774F689" w14:textId="77777777" w:rsidTr="00324FB1">
        <w:tc>
          <w:tcPr>
            <w:tcW w:w="3823" w:type="dxa"/>
            <w:shd w:val="clear" w:color="auto" w:fill="auto"/>
          </w:tcPr>
          <w:p w14:paraId="53C6446B" w14:textId="33650407" w:rsidR="001C51E0" w:rsidRPr="00695300" w:rsidRDefault="00DA73EA" w:rsidP="00324F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lastRenderedPageBreak/>
              <w:t xml:space="preserve">Меры </w:t>
            </w:r>
            <w:proofErr w:type="gramStart"/>
            <w:r w:rsidRPr="00695300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 xml:space="preserve">финансовой </w:t>
            </w:r>
            <w:r w:rsidR="00324FB1" w:rsidRPr="00695300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 xml:space="preserve"> поддержки</w:t>
            </w:r>
            <w:proofErr w:type="gramEnd"/>
          </w:p>
          <w:p w14:paraId="783BB068" w14:textId="77777777" w:rsidR="001C51E0" w:rsidRPr="00695300" w:rsidRDefault="001C51E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737" w:type="dxa"/>
            <w:shd w:val="clear" w:color="auto" w:fill="auto"/>
          </w:tcPr>
          <w:p w14:paraId="24EB896F" w14:textId="156AF2AC" w:rsidR="001C51E0" w:rsidRPr="00695300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1) </w:t>
            </w:r>
            <w:r w:rsidR="00DA73EA" w:rsidRPr="00695300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спользование механизмов налоговых каникул:  </w:t>
            </w:r>
          </w:p>
          <w:p w14:paraId="6537DBDF" w14:textId="77777777" w:rsidR="00695300" w:rsidRPr="00695300" w:rsidRDefault="00324FB1" w:rsidP="006953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продлить на шесть месяцев сроки уплаты страховых взносов в государственные внебюджетные фонды, налогов (в том числе налогов, предусмотренных специальными налоговыми режимами) и авансовых платежей по налогам, за исключением налога на добавленную стоимость. </w:t>
            </w:r>
          </w:p>
          <w:p w14:paraId="7B042057" w14:textId="7BD57341" w:rsidR="001C51E0" w:rsidRPr="00695300" w:rsidRDefault="006A7064" w:rsidP="006953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>пределить дополнительные основания и критерии предоставления этих мер поддержки «иным социально ориентированным некоммерческим организациям с учетом направлений их деятельности, в том числе в случае сокращения более чем на 30 процентов денежных средств (включая пожертвования), получаемых этими организациями на осуществление основной уставной деятельности.</w:t>
            </w:r>
          </w:p>
          <w:p w14:paraId="22B14BC4" w14:textId="77777777" w:rsidR="00695300" w:rsidRPr="00695300" w:rsidRDefault="00695300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859B292" w14:textId="6CA16D2C" w:rsidR="001C51E0" w:rsidRPr="00695300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2) </w:t>
            </w:r>
            <w:r w:rsidR="006A7064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спользование механизмов кредитных каникул:</w:t>
            </w:r>
          </w:p>
          <w:p w14:paraId="54248CBD" w14:textId="2B51657C" w:rsidR="001C51E0" w:rsidRDefault="00324FB1" w:rsidP="006A706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A7064">
              <w:rPr>
                <w:rFonts w:ascii="Times New Roman" w:eastAsia="Times New Roman" w:hAnsi="Times New Roman"/>
                <w:sz w:val="28"/>
                <w:szCs w:val="28"/>
              </w:rPr>
              <w:t>обязать Центробанк  ускорить в соответствии с</w:t>
            </w:r>
            <w:r w:rsidR="00695300" w:rsidRPr="006A7064">
              <w:rPr>
                <w:rFonts w:ascii="Times New Roman" w:hAnsi="Times New Roman"/>
                <w:sz w:val="28"/>
                <w:szCs w:val="28"/>
              </w:rPr>
              <w:t xml:space="preserve"> перечнем </w:t>
            </w:r>
            <w:r w:rsidR="00695300" w:rsidRPr="006A7064">
              <w:rPr>
                <w:rFonts w:ascii="Times New Roman" w:eastAsia="Times New Roman" w:hAnsi="Times New Roman"/>
                <w:sz w:val="28"/>
                <w:szCs w:val="28"/>
              </w:rPr>
              <w:t xml:space="preserve">поручений президента Российской Федерации по итогам заседания Совета при Президенте Российской Федерации по развитию гражданского общества и правам человека 9 декабря 2021 г. (Пр-189) </w:t>
            </w:r>
            <w:r w:rsidRPr="006A7064">
              <w:rPr>
                <w:rFonts w:ascii="Times New Roman" w:eastAsia="Times New Roman" w:hAnsi="Times New Roman"/>
                <w:sz w:val="28"/>
                <w:szCs w:val="28"/>
              </w:rPr>
              <w:t xml:space="preserve">разработку методики работы </w:t>
            </w:r>
            <w:r w:rsidR="006A7064" w:rsidRPr="006A7064">
              <w:rPr>
                <w:rFonts w:ascii="Times New Roman" w:eastAsia="Times New Roman" w:hAnsi="Times New Roman"/>
                <w:sz w:val="28"/>
                <w:szCs w:val="28"/>
              </w:rPr>
              <w:t xml:space="preserve"> банков </w:t>
            </w:r>
            <w:r w:rsidRPr="006A7064">
              <w:rPr>
                <w:rFonts w:ascii="Times New Roman" w:eastAsia="Times New Roman" w:hAnsi="Times New Roman"/>
                <w:sz w:val="28"/>
                <w:szCs w:val="28"/>
              </w:rPr>
              <w:t xml:space="preserve">с СО НКО в части предоставление им кредитов </w:t>
            </w:r>
            <w:r w:rsidR="006A7064" w:rsidRPr="006A7064">
              <w:rPr>
                <w:rFonts w:ascii="Times New Roman" w:eastAsia="Times New Roman" w:hAnsi="Times New Roman"/>
                <w:sz w:val="28"/>
                <w:szCs w:val="28"/>
              </w:rPr>
              <w:t xml:space="preserve"> и немедленно внедрить методику в деятельность банков; определить шаги по реструктуризации  платежей ей  </w:t>
            </w:r>
            <w:r w:rsidRPr="006A7064">
              <w:rPr>
                <w:rFonts w:ascii="Times New Roman" w:eastAsia="Times New Roman" w:hAnsi="Times New Roman"/>
                <w:sz w:val="28"/>
                <w:szCs w:val="28"/>
              </w:rPr>
              <w:t>и переноса сроков для внесения очередных платежей</w:t>
            </w:r>
            <w:r w:rsidR="006A7064">
              <w:rPr>
                <w:rFonts w:ascii="Times New Roman" w:eastAsia="Times New Roman" w:hAnsi="Times New Roman"/>
                <w:sz w:val="28"/>
                <w:szCs w:val="28"/>
              </w:rPr>
              <w:t xml:space="preserve"> по кредитным обязательствам НКО</w:t>
            </w:r>
            <w:r w:rsidRPr="006A7064">
              <w:rPr>
                <w:rFonts w:ascii="Times New Roman" w:eastAsia="Times New Roman" w:hAnsi="Times New Roman"/>
                <w:sz w:val="28"/>
                <w:szCs w:val="28"/>
              </w:rPr>
              <w:t xml:space="preserve">; </w:t>
            </w:r>
          </w:p>
          <w:p w14:paraId="6CAF10AC" w14:textId="77777777" w:rsidR="00DF0FC5" w:rsidRPr="006A7064" w:rsidRDefault="00DF0FC5" w:rsidP="00DF0F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779C152" w14:textId="77777777" w:rsidR="006A7064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3) </w:t>
            </w:r>
            <w:proofErr w:type="gramStart"/>
            <w:r w:rsidR="006A7064">
              <w:rPr>
                <w:rFonts w:ascii="Times New Roman" w:eastAsia="Times New Roman" w:hAnsi="Times New Roman"/>
                <w:sz w:val="28"/>
                <w:szCs w:val="28"/>
              </w:rPr>
              <w:t>Рассмотреть  возможность</w:t>
            </w:r>
            <w:proofErr w:type="gramEnd"/>
            <w:r w:rsidR="006A706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кредитовани</w:t>
            </w:r>
            <w:r w:rsidR="006A7064">
              <w:rPr>
                <w:rFonts w:ascii="Times New Roman" w:eastAsia="Times New Roman" w:hAnsi="Times New Roman"/>
                <w:sz w:val="28"/>
                <w:szCs w:val="28"/>
              </w:rPr>
              <w:t>я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 СО НКО за счет средств государственной субсидии на выплату зарплат сотрудникам. </w:t>
            </w:r>
          </w:p>
          <w:p w14:paraId="1938189D" w14:textId="131F9365" w:rsidR="001C51E0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Кредитование</w:t>
            </w:r>
            <w:r w:rsid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gramStart"/>
            <w:r w:rsid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также </w:t>
            </w:r>
            <w:r w:rsidRP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может</w:t>
            </w:r>
            <w:proofErr w:type="gramEnd"/>
            <w:r w:rsidRP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быть произведено путем включения в контракт (работы, услуги,  социальный заказ,  субсидия)  с СО НКО о 100-процентном авансировании деятельности организации для выполнения обязательств по гос</w:t>
            </w:r>
            <w:r w:rsid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ударственному</w:t>
            </w:r>
            <w:r w:rsidRP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(муницип</w:t>
            </w:r>
            <w:r w:rsid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альному</w:t>
            </w:r>
            <w:r w:rsidRP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) контракту</w:t>
            </w:r>
            <w:r w:rsid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или договору предоставление субсидии на оказание услуг.</w:t>
            </w:r>
            <w:r w:rsidRPr="006A7064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  </w:t>
            </w:r>
          </w:p>
          <w:p w14:paraId="3D663560" w14:textId="77777777" w:rsidR="00DF0FC5" w:rsidRPr="00695300" w:rsidRDefault="00DF0FC5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76AEFC4" w14:textId="77777777" w:rsidR="00DF0FC5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4) 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>Вв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едение моратория на санкции и штрафы при реализации субсидий на оказание социальных услуг</w:t>
            </w:r>
            <w:r w:rsidRP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</w:p>
          <w:p w14:paraId="1814EC5F" w14:textId="3C4162C4" w:rsidR="001C51E0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Обязать государственных (муниципальных) заказчиков на основании дополнительного соглашения </w:t>
            </w:r>
            <w:proofErr w:type="gramStart"/>
            <w:r w:rsidRP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приостанавливать 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proofErr w:type="gramEnd"/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корректировать) </w:t>
            </w:r>
            <w:r w:rsidRPr="00DF0FC5">
              <w:rPr>
                <w:rFonts w:ascii="Times New Roman" w:eastAsia="Times New Roman" w:hAnsi="Times New Roman"/>
                <w:sz w:val="28"/>
                <w:szCs w:val="28"/>
              </w:rPr>
              <w:t>действия контрактов, предусматривающих обязательное применения санкций за нарушение сроков или объемов предоставляемых услуг, выполняемых работ до исчезновения обстоятельств, препятствующих выполнения контрактных обязательств в установленные сроки и (или) определенном объеме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3376BFB6" w14:textId="77777777" w:rsidR="00DF0FC5" w:rsidRPr="00695300" w:rsidRDefault="00DF0FC5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highlight w:val="yellow"/>
                <w:vertAlign w:val="superscript"/>
              </w:rPr>
            </w:pPr>
          </w:p>
          <w:p w14:paraId="75BCA7DD" w14:textId="58276C49" w:rsidR="001C51E0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5) 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ыделение 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 уполномоченными органами ( в рамках реализации программ поддержки СОНКО или иных специализированных мероприятий поддержки) 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субсидии СОНКО на компенсацию издержек, связанных с получением обучения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 и прохождения стажировки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в других регионах Российской Федерации (на конкурсной основе и на особо 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социально значимые темы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темы</w:t>
            </w:r>
            <w:r w:rsidRP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) в целях оперативного обмена методиками с высокими показателями </w:t>
            </w:r>
            <w:r w:rsidR="00DF0FC5" w:rsidRPr="00DF0FC5">
              <w:rPr>
                <w:rFonts w:ascii="Times New Roman" w:eastAsia="Times New Roman" w:hAnsi="Times New Roman"/>
                <w:sz w:val="28"/>
                <w:szCs w:val="28"/>
              </w:rPr>
              <w:t>социальной полезности помощи населению на фоне санкций.</w:t>
            </w:r>
          </w:p>
          <w:p w14:paraId="7B720B4D" w14:textId="77777777" w:rsidR="00DF0FC5" w:rsidRPr="00695300" w:rsidRDefault="00DF0FC5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14:paraId="6180C1B1" w14:textId="692B2D7E" w:rsidR="001C51E0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6) 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ыделение благотворительным организациям субсидий на компенсацию издержек, связанных с оплатой аренды 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 xml:space="preserve">помещений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и коммунальных услуг в объеме, пропорциональном реализуемым благотворительным программам.</w:t>
            </w:r>
          </w:p>
          <w:p w14:paraId="17F20A2A" w14:textId="77777777" w:rsidR="00DF0FC5" w:rsidRPr="00695300" w:rsidRDefault="00DF0FC5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3939F9C" w14:textId="7252D6FA" w:rsidR="001C51E0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7) </w:t>
            </w:r>
            <w:r w:rsidR="00DF0FC5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ведение моратория на начисление и взыскание неустойки по долгам за ЖКУ</w:t>
            </w:r>
            <w:r w:rsidR="00E37480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6F0E17DF" w14:textId="77777777" w:rsidR="00E37480" w:rsidRPr="00695300" w:rsidRDefault="00E37480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15EE442" w14:textId="187ACA5B" w:rsidR="001C51E0" w:rsidRPr="00695300" w:rsidRDefault="00324FB1" w:rsidP="006953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8)  </w:t>
            </w:r>
            <w:r w:rsidR="00E37480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редоставление льготных кредитов или субсидий для предотвращения банкротства</w:t>
            </w:r>
            <w:r w:rsid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</w:p>
          <w:p w14:paraId="6067A7D8" w14:textId="77777777" w:rsidR="001C51E0" w:rsidRPr="00695300" w:rsidRDefault="00324FB1" w:rsidP="00324FB1">
            <w:pPr>
              <w:spacing w:after="0" w:line="240" w:lineRule="auto"/>
              <w:ind w:left="70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Форматы субсидии могут быть следующими:</w:t>
            </w:r>
          </w:p>
          <w:p w14:paraId="039EEAA8" w14:textId="77777777" w:rsidR="001C51E0" w:rsidRPr="00695300" w:rsidRDefault="00324FB1" w:rsidP="00324FB1">
            <w:pPr>
              <w:numPr>
                <w:ilvl w:val="0"/>
                <w:numId w:val="2"/>
              </w:numPr>
              <w:spacing w:after="0" w:line="240" w:lineRule="auto"/>
              <w:ind w:left="106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Субсидия на компенсацию процентов по кредитам и банковским гарантиям (по аналогии с кредитованием субъектов МСП, пострадавших от COVID-19);</w:t>
            </w:r>
          </w:p>
          <w:p w14:paraId="029CD2B4" w14:textId="39B1C7F8" w:rsidR="001C51E0" w:rsidRDefault="00324FB1" w:rsidP="00324FB1">
            <w:pPr>
              <w:numPr>
                <w:ilvl w:val="0"/>
                <w:numId w:val="2"/>
              </w:numPr>
              <w:spacing w:after="0" w:line="240" w:lineRule="auto"/>
              <w:ind w:left="106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Создание гарантийного фонда, выступающего гарантом для организаций банковского сектора в случае нарушения НКО условий кредитного договора (по аналогии с Корпорацией МСП). Такой гарантийный фонд можно создать в </w:t>
            </w:r>
            <w:proofErr w:type="gramStart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рамках  инфраструктуры</w:t>
            </w:r>
            <w:proofErr w:type="gramEnd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поддержки СО НКО.</w:t>
            </w:r>
          </w:p>
          <w:p w14:paraId="745156CC" w14:textId="77777777" w:rsidR="00E37480" w:rsidRPr="00695300" w:rsidRDefault="00E37480" w:rsidP="00E37480">
            <w:pPr>
              <w:spacing w:after="0" w:line="240" w:lineRule="auto"/>
              <w:ind w:left="708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54BE22F" w14:textId="31198867" w:rsidR="001C51E0" w:rsidRPr="00E3748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9) 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>ключение в контракты на реализацию государственного социального заказа, поставку товаров (работ, услуг) для государственных и муниципальных нужд, оказание услуг в социальной сфере в соответствии с 442-ФЗ положений об авансировании деятельности СО НКО в случае отсутствия у него собственных ресурсов на выполнения обязательств, принятых по этим контрактам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3B929768" w14:textId="77777777" w:rsidR="00E37480" w:rsidRPr="00E37480" w:rsidRDefault="00E3748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B311804" w14:textId="102BC183" w:rsidR="001C51E0" w:rsidRPr="00E3748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10) 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редоставление </w:t>
            </w:r>
            <w:proofErr w:type="gramStart"/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>прав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а 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СО</w:t>
            </w:r>
            <w:proofErr w:type="gramEnd"/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НКО размещать 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полученные и временно свободные средства 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>субсиди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>й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и грант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ов 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на краткосрочных депозитах. Полученные доходы в виде процентов освободить от налогообложения, </w:t>
            </w:r>
            <w:proofErr w:type="gramStart"/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поскольку 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законодательством</w:t>
            </w:r>
            <w:proofErr w:type="gramEnd"/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>не допускается использование средств, полученных из бюджетных источников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для использования в коммерческих целях.</w:t>
            </w:r>
          </w:p>
          <w:p w14:paraId="79AB7B47" w14:textId="77777777" w:rsidR="00E37480" w:rsidRPr="00E37480" w:rsidRDefault="00E3748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573345D" w14:textId="56214213" w:rsidR="001C51E0" w:rsidRPr="00E3748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11) 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Рассмотреть возможность внесения 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>изменени</w:t>
            </w:r>
            <w:r w:rsidR="00E37480" w:rsidRPr="00E37480">
              <w:rPr>
                <w:rFonts w:ascii="Times New Roman" w:eastAsia="Times New Roman" w:hAnsi="Times New Roman"/>
                <w:sz w:val="28"/>
                <w:szCs w:val="28"/>
              </w:rPr>
              <w:t>й</w:t>
            </w:r>
            <w:r w:rsidRP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в Указ Президента РФ от 28 февраля 2022 года в части требования об обязательной продажи 80 процентов валютной выручки путем введения исключения для благотворительных организаций, получающих пожертвования в валюте для реализации благотворительных программ</w:t>
            </w:r>
          </w:p>
          <w:p w14:paraId="100CADEF" w14:textId="77777777" w:rsidR="007B022A" w:rsidRPr="00E37480" w:rsidRDefault="007B022A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FAC7E45" w14:textId="0FAB5FC7" w:rsidR="001C51E0" w:rsidRPr="00695300" w:rsidRDefault="007B022A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12) Организовать и </w:t>
            </w:r>
            <w:proofErr w:type="gramStart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провести  Фонду</w:t>
            </w:r>
            <w:proofErr w:type="gramEnd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президентских грантов и фондам губернаторских грантов (иным органам и организациям с аналогичными функциями в субъектах РФ) 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специального  (дополнительного) конкурса проектов СОНКО  на предоставление субсидий  (на федеральном и региональном  уровне) для СОНКО , осуществляющих деятельность по  поддержке  пострадавших групп населения и </w:t>
            </w:r>
            <w:r w:rsidR="00E37480">
              <w:rPr>
                <w:rFonts w:ascii="Times New Roman" w:eastAsia="Times New Roman" w:hAnsi="Times New Roman"/>
                <w:sz w:val="28"/>
                <w:szCs w:val="28"/>
              </w:rPr>
              <w:t xml:space="preserve"> действиях  в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социально-значимых тем</w:t>
            </w:r>
            <w:r w:rsidR="00E37480">
              <w:rPr>
                <w:rFonts w:ascii="Times New Roman" w:eastAsia="Times New Roman" w:hAnsi="Times New Roman"/>
                <w:sz w:val="28"/>
                <w:szCs w:val="28"/>
              </w:rPr>
              <w:t>ах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1C51E0" w:rsidRPr="00695300" w14:paraId="1AFCBFA6" w14:textId="77777777" w:rsidTr="00324FB1">
        <w:tc>
          <w:tcPr>
            <w:tcW w:w="3823" w:type="dxa"/>
            <w:shd w:val="clear" w:color="auto" w:fill="auto"/>
          </w:tcPr>
          <w:p w14:paraId="2D22949A" w14:textId="77777777" w:rsidR="001C51E0" w:rsidRPr="00814A2A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</w:pPr>
            <w:r w:rsidRPr="00814A2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lastRenderedPageBreak/>
              <w:t>Меры информационной поддержки</w:t>
            </w:r>
          </w:p>
          <w:p w14:paraId="22AB9F94" w14:textId="77777777" w:rsidR="001C51E0" w:rsidRPr="00695300" w:rsidRDefault="001C51E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737" w:type="dxa"/>
            <w:shd w:val="clear" w:color="auto" w:fill="auto"/>
          </w:tcPr>
          <w:p w14:paraId="2D15BD1E" w14:textId="065E570D" w:rsidR="001C51E0" w:rsidRPr="00E45E7F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1) </w:t>
            </w:r>
            <w:r w:rsidR="00E37480" w:rsidRPr="00E45E7F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нформирование СОНКО о мерах поддержки через </w:t>
            </w:r>
            <w:r w:rsidR="00E37480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единый 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специализированный общедоступный ресурс или портал Госуслуг.</w:t>
            </w:r>
          </w:p>
          <w:p w14:paraId="6C3E5161" w14:textId="77777777" w:rsidR="00E37480" w:rsidRPr="00E45E7F" w:rsidRDefault="00E3748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6050543" w14:textId="54F52D28" w:rsidR="001C51E0" w:rsidRPr="00E45E7F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2) </w:t>
            </w:r>
            <w:r w:rsidR="00E37480" w:rsidRPr="00E45E7F">
              <w:rPr>
                <w:rFonts w:ascii="Times New Roman" w:eastAsia="Times New Roman" w:hAnsi="Times New Roman"/>
                <w:sz w:val="28"/>
                <w:szCs w:val="28"/>
              </w:rPr>
              <w:t>Пр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едоставление </w:t>
            </w:r>
            <w:r w:rsidR="00E37480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субсидий на 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компенсаци</w:t>
            </w:r>
            <w:r w:rsidR="00E37480" w:rsidRPr="00E45E7F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издерж</w:t>
            </w:r>
            <w:r w:rsidR="00E37480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ек 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СОНКО</w:t>
            </w:r>
            <w:proofErr w:type="gramEnd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на адаптацию каналов коммуникации со своими целевыми группами и цифровых инструментов работы в условиях санкционных ограничений.  </w:t>
            </w:r>
          </w:p>
          <w:p w14:paraId="6A2B7483" w14:textId="77777777" w:rsidR="00E37480" w:rsidRPr="00E45E7F" w:rsidRDefault="00E3748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9A79B40" w14:textId="10CB3136" w:rsidR="001C51E0" w:rsidRPr="00E45E7F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3) </w:t>
            </w:r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Обеспечить во взаимодействии с объединениями </w:t>
            </w:r>
            <w:r w:rsidR="00E45E7F" w:rsidRPr="007B0F12">
              <w:rPr>
                <w:rFonts w:ascii="Times New Roman" w:eastAsia="Times New Roman" w:hAnsi="Times New Roman"/>
                <w:sz w:val="28"/>
                <w:szCs w:val="28"/>
              </w:rPr>
              <w:t>IT</w:t>
            </w:r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-бизнеса и/или в рамках поддержки </w:t>
            </w:r>
            <w:r w:rsidR="00E45E7F" w:rsidRPr="007B0F12">
              <w:rPr>
                <w:rFonts w:ascii="Times New Roman" w:eastAsia="Times New Roman" w:hAnsi="Times New Roman"/>
                <w:sz w:val="28"/>
                <w:szCs w:val="28"/>
              </w:rPr>
              <w:t>IT</w:t>
            </w:r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>-отрасли л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ьготный (специальный) доступ СОНКО к цифровым инструментам и сервисам (например, CRM, облачные хранилища, платформам видеоконференций и </w:t>
            </w:r>
            <w:proofErr w:type="gramStart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др</w:t>
            </w:r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proofErr w:type="gramEnd"/>
          </w:p>
          <w:p w14:paraId="43C54F57" w14:textId="718CE255" w:rsidR="001C51E0" w:rsidRPr="00E45E7F" w:rsidRDefault="00E45E7F" w:rsidP="00324FB1">
            <w:pPr>
              <w:spacing w:before="240" w:after="24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324FB1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) Распространение мер поддержки федерального проекта «Цифровые технологии» национальной программы «Цифровая экономика Российской Федерации» Минкомсвязи </w:t>
            </w:r>
            <w:proofErr w:type="gramStart"/>
            <w:r w:rsidR="00324FB1" w:rsidRPr="00E45E7F">
              <w:rPr>
                <w:rFonts w:ascii="Times New Roman" w:eastAsia="Times New Roman" w:hAnsi="Times New Roman"/>
                <w:sz w:val="28"/>
                <w:szCs w:val="28"/>
              </w:rPr>
              <w:t>России  на</w:t>
            </w:r>
            <w:proofErr w:type="gramEnd"/>
            <w:r w:rsidR="00324FB1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некоммерческий сектор.</w:t>
            </w:r>
          </w:p>
          <w:p w14:paraId="0381A596" w14:textId="77777777" w:rsidR="001C51E0" w:rsidRPr="00E45E7F" w:rsidRDefault="00324FB1" w:rsidP="00324FB1">
            <w:pPr>
              <w:spacing w:before="240" w:after="24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Снять ограничения доступа НКО к участию в реализации  федерального проекта «Цифровые технологии» национальной программы «Цифровая экономика Российской Федерации» Минкомсвязью России  (мера государственной поддержки российским организациям, реализующим проекты по цифровой трансформации и внедряющим ИТ-решения, посредством предоставления льготных (субсидированных) кредитов и 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факторинга через уполномоченные банки); в т.ч. проверить и снять ограничения на использования НКО банковских инструментов.</w:t>
            </w:r>
          </w:p>
          <w:p w14:paraId="1FBA0AF7" w14:textId="56B5332B" w:rsidR="001C51E0" w:rsidRPr="00E45E7F" w:rsidRDefault="00324FB1" w:rsidP="00324FB1">
            <w:pPr>
              <w:spacing w:before="240" w:after="24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gramStart"/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азработка  и</w:t>
            </w:r>
            <w:proofErr w:type="gramEnd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внедрение механизма субсидированного доступа к мобильным решениям и техническим комплексам (</w:t>
            </w:r>
            <w:proofErr w:type="spellStart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испортозамещаемым</w:t>
            </w:r>
            <w:proofErr w:type="spellEnd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платформам и оборудованию для ведения онлайн деятельности)</w:t>
            </w:r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</w:p>
          <w:p w14:paraId="3F43644C" w14:textId="281740D4" w:rsidR="001C51E0" w:rsidRPr="00E45E7F" w:rsidRDefault="00324FB1" w:rsidP="00324FB1">
            <w:pPr>
              <w:spacing w:before="240" w:after="24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)  </w:t>
            </w:r>
            <w:r w:rsidR="00E45E7F" w:rsidRPr="00E45E7F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недрение для СОНКО </w:t>
            </w:r>
            <w:proofErr w:type="gramStart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льготы  по</w:t>
            </w:r>
            <w:proofErr w:type="gramEnd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 оплате комплектов электронных подписей для получения  доступа к онлайн госуслугам и взаимодействиям с ведомствами.</w:t>
            </w:r>
          </w:p>
          <w:p w14:paraId="6C5E9C28" w14:textId="7AA693C6" w:rsidR="00E45E7F" w:rsidRPr="00E45E7F" w:rsidRDefault="00E45E7F" w:rsidP="00324FB1">
            <w:pPr>
              <w:spacing w:before="240" w:after="24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 xml:space="preserve">7) Мониторинг состояния, проблем и перспектив СО НКО на фоне санкций, подготовленные в качестве ежегодного </w:t>
            </w:r>
            <w:proofErr w:type="gramStart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доклада  (</w:t>
            </w:r>
            <w:proofErr w:type="gramEnd"/>
            <w:r w:rsidRPr="00E45E7F">
              <w:rPr>
                <w:rFonts w:ascii="Times New Roman" w:eastAsia="Times New Roman" w:hAnsi="Times New Roman"/>
                <w:sz w:val="28"/>
                <w:szCs w:val="28"/>
              </w:rPr>
              <w:t>федерального и региональных) о состоянии и перспективах развития СО НКО и результативности мер его поддержки.</w:t>
            </w:r>
          </w:p>
          <w:p w14:paraId="12D1F04F" w14:textId="1F537D8E" w:rsidR="00E45E7F" w:rsidRPr="007B0F12" w:rsidRDefault="007B0F12" w:rsidP="00324FB1">
            <w:pPr>
              <w:spacing w:before="240" w:after="24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="00E45E7F" w:rsidRPr="007B0F12">
              <w:rPr>
                <w:rFonts w:ascii="Times New Roman" w:eastAsia="Times New Roman" w:hAnsi="Times New Roman"/>
                <w:sz w:val="28"/>
                <w:szCs w:val="28"/>
              </w:rPr>
              <w:t>) О</w:t>
            </w:r>
            <w:r w:rsidRPr="007B0F12">
              <w:rPr>
                <w:rFonts w:ascii="Times New Roman" w:eastAsia="Times New Roman" w:hAnsi="Times New Roman"/>
                <w:sz w:val="28"/>
                <w:szCs w:val="28"/>
              </w:rPr>
              <w:t>ф</w:t>
            </w:r>
            <w:r w:rsidR="00E45E7F" w:rsidRPr="007B0F12">
              <w:rPr>
                <w:rFonts w:ascii="Times New Roman" w:eastAsia="Times New Roman" w:hAnsi="Times New Roman"/>
                <w:sz w:val="28"/>
                <w:szCs w:val="28"/>
              </w:rPr>
              <w:t xml:space="preserve">ормление и закрепление процедуры участия СО НКО в решении вопросов местного значения в части антикризисной поддержки </w:t>
            </w:r>
            <w:proofErr w:type="gramStart"/>
            <w:r w:rsidR="00E45E7F" w:rsidRPr="007B0F12">
              <w:rPr>
                <w:rFonts w:ascii="Times New Roman" w:eastAsia="Times New Roman" w:hAnsi="Times New Roman"/>
                <w:sz w:val="28"/>
                <w:szCs w:val="28"/>
              </w:rPr>
              <w:t>населения ,</w:t>
            </w:r>
            <w:proofErr w:type="gramEnd"/>
            <w:r w:rsidR="00E45E7F" w:rsidRPr="007B0F12">
              <w:rPr>
                <w:rFonts w:ascii="Times New Roman" w:eastAsia="Times New Roman" w:hAnsi="Times New Roman"/>
                <w:sz w:val="28"/>
                <w:szCs w:val="28"/>
              </w:rPr>
              <w:t xml:space="preserve">  в том числе требований к проведению независимой экспертизы и общественного мониторинга внедрения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процедур предоставления помощи и поддержки . </w:t>
            </w:r>
          </w:p>
        </w:tc>
      </w:tr>
      <w:tr w:rsidR="001C51E0" w:rsidRPr="00695300" w14:paraId="5EEC10CA" w14:textId="77777777" w:rsidTr="00324FB1">
        <w:tc>
          <w:tcPr>
            <w:tcW w:w="3823" w:type="dxa"/>
            <w:shd w:val="clear" w:color="auto" w:fill="auto"/>
          </w:tcPr>
          <w:p w14:paraId="6D50F894" w14:textId="498B326C" w:rsidR="001C51E0" w:rsidRPr="00814A2A" w:rsidRDefault="00814A2A" w:rsidP="00324F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lastRenderedPageBreak/>
              <w:t>М</w:t>
            </w:r>
            <w:r w:rsidR="00324FB1" w:rsidRPr="00814A2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 xml:space="preserve">еры </w:t>
            </w:r>
            <w:r w:rsidRPr="00814A2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>организационно-</w:t>
            </w:r>
            <w:proofErr w:type="gramStart"/>
            <w:r w:rsidRPr="00814A2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 xml:space="preserve">правовой  </w:t>
            </w:r>
            <w:r w:rsidR="00324FB1" w:rsidRPr="00814A2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>поддержки</w:t>
            </w:r>
            <w:proofErr w:type="gramEnd"/>
          </w:p>
          <w:p w14:paraId="565D2539" w14:textId="77777777" w:rsidR="001C51E0" w:rsidRPr="00695300" w:rsidRDefault="001C51E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737" w:type="dxa"/>
            <w:shd w:val="clear" w:color="auto" w:fill="auto"/>
          </w:tcPr>
          <w:p w14:paraId="5610DB0D" w14:textId="0CC9F6C0" w:rsidR="000F2C45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1) </w:t>
            </w:r>
            <w:proofErr w:type="gramStart"/>
            <w:r w:rsidR="007B022A" w:rsidRPr="00695300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="000F2C45" w:rsidRPr="00695300">
              <w:rPr>
                <w:rFonts w:ascii="Times New Roman" w:eastAsia="Times New Roman" w:hAnsi="Times New Roman"/>
                <w:sz w:val="28"/>
                <w:szCs w:val="28"/>
              </w:rPr>
              <w:t>ведение  режима</w:t>
            </w:r>
            <w:proofErr w:type="gramEnd"/>
            <w:r w:rsidR="000F2C45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 «нормативной стабильности»  (приостановление рассмотрение проектов, создающих дополнительные обязанности для СО НКО)</w:t>
            </w:r>
            <w:r w:rsidR="007B0F1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3B0BED7B" w14:textId="77777777" w:rsidR="007B0F12" w:rsidRPr="00695300" w:rsidRDefault="007B0F12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E69E56E" w14:textId="49272423" w:rsidR="001C51E0" w:rsidRDefault="00C93A02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2) </w:t>
            </w:r>
            <w:proofErr w:type="gramStart"/>
            <w:r w:rsidR="007B022A" w:rsidRPr="00695300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азработка </w:t>
            </w:r>
            <w:r w:rsidR="000F2C45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и</w:t>
            </w:r>
            <w:proofErr w:type="gramEnd"/>
            <w:r w:rsidR="000F2C45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нормативное  закрепление 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>упрощенн</w:t>
            </w:r>
            <w:r w:rsidR="000F2C45" w:rsidRPr="00695300">
              <w:rPr>
                <w:rFonts w:ascii="Times New Roman" w:eastAsia="Times New Roman" w:hAnsi="Times New Roman"/>
                <w:sz w:val="28"/>
                <w:szCs w:val="28"/>
              </w:rPr>
              <w:t>ого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поряд</w:t>
            </w:r>
            <w:r w:rsidR="000F2C45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ка 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выхода учредителя из НКО (подача заявление в уполномоченный орган без нотариального удостоверения подписи или по инициативе самого НКО в случае смерти учредителя или утраты с ним связи)</w:t>
            </w:r>
            <w:r w:rsidR="007B0F1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7DA22B47" w14:textId="77777777" w:rsidR="007B0F12" w:rsidRPr="00695300" w:rsidRDefault="007B0F12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B59449D" w14:textId="05596E46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3) </w:t>
            </w:r>
            <w:r w:rsidR="007B022A" w:rsidRPr="00695300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прощение требований к подаче </w:t>
            </w:r>
            <w:r w:rsidR="007B0F12">
              <w:rPr>
                <w:rFonts w:ascii="Times New Roman" w:eastAsia="Times New Roman" w:hAnsi="Times New Roman"/>
                <w:sz w:val="28"/>
                <w:szCs w:val="28"/>
              </w:rPr>
              <w:t xml:space="preserve">СОНКО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отчетности</w:t>
            </w:r>
            <w:r w:rsidR="007B0F12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14:paraId="68C6EA3A" w14:textId="77777777" w:rsidR="00C93A02" w:rsidRPr="00695300" w:rsidRDefault="00C93A02" w:rsidP="00C93A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в отсутствие приобретаемого в установленном порядке статуса «благотворительная организация» сократить для НКО, позиционирующими себя инициативно в качестве благотворительных, путем освобождения их от предоставления отчета в органы юстиции в срок до 31 марта</w:t>
            </w:r>
          </w:p>
          <w:p w14:paraId="3816D75B" w14:textId="771EDCF7" w:rsidR="00C93A02" w:rsidRPr="00695300" w:rsidRDefault="00C93A02" w:rsidP="00C93A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упрощение порядка размещение отчетности НКО в сети Интернет путем предоставления возможности размещения отчетности на любых ресурсах в Интернет, а не только на информационном ресурсе Министерства юстиции</w:t>
            </w:r>
          </w:p>
          <w:p w14:paraId="5AAA3252" w14:textId="77777777" w:rsidR="001C51E0" w:rsidRPr="00695300" w:rsidRDefault="00324FB1" w:rsidP="00324FB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предоставление НКО, выполняющих функции иностранного агента, право предоставлять отчеты в территориальное управление уполномоченного органа (Минюста России) или путем </w:t>
            </w:r>
            <w:proofErr w:type="gramStart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размещение  этих</w:t>
            </w:r>
            <w:proofErr w:type="gramEnd"/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отчетов на специальном ресурсе органов юстиции</w:t>
            </w:r>
          </w:p>
          <w:p w14:paraId="4095C3AA" w14:textId="77777777" w:rsidR="001C51E0" w:rsidRPr="00695300" w:rsidRDefault="00324FB1" w:rsidP="00324FB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освобождение от обязательного аудита НКО в форме фондов, получающих доходы в отчетный период более трех миллионов путем увеличения размера доходов, получаемых НКО в отчетный период. На практике остается непонятным, по какой причине одним НКО, получающим доходы более трех миллионов, не требуется прохождение аудита, а у других данное требование является обязательным. Необходимо также учитывать и то обстоятельство, что подавляющее количество НКО в форме фондов на территории России</w:t>
            </w:r>
          </w:p>
          <w:p w14:paraId="4DEBF551" w14:textId="77777777" w:rsidR="007B0F12" w:rsidRPr="007B0F12" w:rsidRDefault="007B0F12" w:rsidP="00324FB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становление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закрытого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списка 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«прозрачных» требований к объему запрашиваемых у НКО материалов и информации при проведении проверочных мероприятий уполномоченным органом. </w:t>
            </w:r>
          </w:p>
          <w:p w14:paraId="4C801996" w14:textId="702EF9FE" w:rsidR="001C51E0" w:rsidRDefault="007B0F12" w:rsidP="007B0F12">
            <w:pPr>
              <w:spacing w:after="0" w:line="240" w:lineRule="auto"/>
              <w:ind w:left="360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="00324FB1" w:rsidRPr="007B0F12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Пример, при проведении проверки органами юстиции у НКО запрашивают информацию об оплате услуг на обслуживание банковского счета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).</w:t>
            </w:r>
          </w:p>
          <w:p w14:paraId="55396FBF" w14:textId="77777777" w:rsidR="007B0F12" w:rsidRPr="007B0F12" w:rsidRDefault="007B0F12" w:rsidP="007B0F12">
            <w:pPr>
              <w:spacing w:after="0" w:line="240" w:lineRule="auto"/>
              <w:ind w:left="360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</w:p>
          <w:p w14:paraId="69627E9C" w14:textId="37572B74" w:rsidR="001C51E0" w:rsidRDefault="00324FB1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4) Возобновление практики распространение Минюстом России методических рекомендаций по применению законодательства о НКО </w:t>
            </w:r>
            <w:r w:rsidR="007B0F12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ОО</w:t>
            </w:r>
            <w:r w:rsidR="007B0F1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5DF5B612" w14:textId="77777777" w:rsidR="007B0F12" w:rsidRPr="00695300" w:rsidRDefault="007B0F12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0AE6E90" w14:textId="262AC747" w:rsidR="00C93A02" w:rsidRDefault="00324FB1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5) </w:t>
            </w:r>
            <w:r w:rsidR="00C93A02" w:rsidRPr="00695300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азработка упрощенной процедуры ликвидации НКО в случае утраты связи с лицами, входившими в состав высшего органа управления НКО. </w:t>
            </w:r>
          </w:p>
          <w:p w14:paraId="522BA2DE" w14:textId="77777777" w:rsidR="007B0F12" w:rsidRPr="00695300" w:rsidRDefault="007B0F12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2A00ED4" w14:textId="6D92352C" w:rsidR="001C51E0" w:rsidRDefault="00C93A02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6) 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>Предусмотреть в законодательстве процедуру “временного приостановления” деятельности СО НКО до исчезновения обстоятельств, препятствующих ведению ее уставной деятельности</w:t>
            </w:r>
            <w:r w:rsidR="007B0F1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1D0ED0A6" w14:textId="77777777" w:rsidR="007B0F12" w:rsidRPr="00695300" w:rsidRDefault="007B0F12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47F8DB7" w14:textId="77777777" w:rsidR="00C93A02" w:rsidRPr="00695300" w:rsidRDefault="00C93A02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>ведение в законодательство о некоммерческих организациях поняти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>я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 “инфраструктура поддержки СО НКО” с целью оказание консультационной, </w:t>
            </w: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информационной, </w:t>
            </w:r>
            <w:r w:rsidR="00324FB1"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имущественной и иных форм поддержки СО НКО. Определение в законодательстве мер, направленных на развитие и поддержку развития инфраструктуры. </w:t>
            </w:r>
          </w:p>
          <w:p w14:paraId="51657A8F" w14:textId="4FF5EB0B" w:rsidR="001C51E0" w:rsidRPr="00695300" w:rsidRDefault="00324FB1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Ускорение</w:t>
            </w:r>
            <w:r w:rsidR="002E26AB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правового оформления </w:t>
            </w: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 данного </w:t>
            </w:r>
            <w:r w:rsidR="00993DA2"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инструмента </w:t>
            </w:r>
            <w:proofErr w:type="gramStart"/>
            <w:r w:rsidR="00993DA2"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поддержки </w:t>
            </w: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на</w:t>
            </w:r>
            <w:proofErr w:type="gramEnd"/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текущий момент становится еще более актуальн</w:t>
            </w:r>
            <w:r w:rsidR="00C93A02"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ым</w:t>
            </w: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, поскольку в изменяющихся условиях возросла потребность в наличии разветвленной сети специализированных субъектов, помогающим СО НКО решать новые возникающие проблемы.</w:t>
            </w:r>
          </w:p>
          <w:p w14:paraId="3D1BABD9" w14:textId="456BE08C" w:rsidR="001C51E0" w:rsidRPr="00695300" w:rsidRDefault="00993DA2" w:rsidP="00324FB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Кроме </w:t>
            </w:r>
            <w:proofErr w:type="gramStart"/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того</w:t>
            </w:r>
            <w:r w:rsidR="002E26AB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, </w:t>
            </w:r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в</w:t>
            </w:r>
            <w:proofErr w:type="gramEnd"/>
            <w:r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условиях цифровизации н</w:t>
            </w:r>
            <w:r w:rsidR="00324FB1" w:rsidRPr="0069530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еобходимо не только развивать IT-инфраструктуру для НКО, но вкладываться в интенсификацию ее использования организациями путем организации их обучения и предоставлении мер информационной поддержки.</w:t>
            </w:r>
          </w:p>
          <w:p w14:paraId="347C966C" w14:textId="77777777" w:rsidR="001C51E0" w:rsidRPr="00695300" w:rsidRDefault="001C51E0" w:rsidP="00324FB1">
            <w:pPr>
              <w:spacing w:after="0" w:line="240" w:lineRule="auto"/>
              <w:ind w:left="360"/>
              <w:rPr>
                <w:rFonts w:ascii="Times New Roman" w:eastAsia="Arial" w:hAnsi="Times New Roman"/>
                <w:sz w:val="28"/>
                <w:szCs w:val="28"/>
                <w:shd w:val="clear" w:color="auto" w:fill="999999"/>
              </w:rPr>
            </w:pPr>
          </w:p>
          <w:p w14:paraId="2AA389D9" w14:textId="77777777" w:rsidR="001C51E0" w:rsidRPr="00695300" w:rsidRDefault="001C51E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C51E0" w:rsidRPr="00695300" w14:paraId="1E001E8C" w14:textId="77777777" w:rsidTr="00324FB1">
        <w:tc>
          <w:tcPr>
            <w:tcW w:w="3823" w:type="dxa"/>
            <w:shd w:val="clear" w:color="auto" w:fill="auto"/>
          </w:tcPr>
          <w:p w14:paraId="214CEFC0" w14:textId="77777777" w:rsidR="001C51E0" w:rsidRPr="00814A2A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</w:pPr>
            <w:r w:rsidRPr="00814A2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lastRenderedPageBreak/>
              <w:t>Меры поддержки работников СО НКО</w:t>
            </w:r>
          </w:p>
          <w:p w14:paraId="1F964E7A" w14:textId="77777777" w:rsidR="001C51E0" w:rsidRPr="00695300" w:rsidRDefault="001C51E0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737" w:type="dxa"/>
            <w:shd w:val="clear" w:color="auto" w:fill="auto"/>
          </w:tcPr>
          <w:p w14:paraId="2CA0E846" w14:textId="77777777" w:rsidR="00FC4B03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1) </w:t>
            </w:r>
            <w:r w:rsidR="007B0F12" w:rsidRPr="00FC4B03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аспространение на работников СОНКО, осуществляющих свою деятельность </w:t>
            </w:r>
            <w:proofErr w:type="gramStart"/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в </w:t>
            </w:r>
            <w:r w:rsidR="007B0F12"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FC4B03" w:rsidRPr="00FC4B03">
              <w:rPr>
                <w:rFonts w:ascii="Times New Roman" w:eastAsia="Times New Roman" w:hAnsi="Times New Roman"/>
                <w:sz w:val="28"/>
                <w:szCs w:val="28"/>
              </w:rPr>
              <w:t>сфере</w:t>
            </w:r>
            <w:proofErr w:type="gramEnd"/>
            <w:r w:rsidR="00FC4B03"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7B0F12" w:rsidRPr="00FC4B03">
              <w:rPr>
                <w:rFonts w:ascii="Times New Roman" w:eastAsia="Times New Roman" w:hAnsi="Times New Roman"/>
                <w:sz w:val="28"/>
                <w:szCs w:val="28"/>
              </w:rPr>
              <w:t>социально</w:t>
            </w:r>
            <w:r w:rsidR="00FC4B03"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го обслуживания, организации </w:t>
            </w:r>
            <w:r w:rsidR="007B0F12" w:rsidRPr="00FC4B03">
              <w:rPr>
                <w:rFonts w:ascii="Times New Roman" w:eastAsia="Times New Roman" w:hAnsi="Times New Roman"/>
                <w:sz w:val="28"/>
                <w:szCs w:val="28"/>
              </w:rPr>
              <w:t>социального питания, социального проживания, социального образования</w:t>
            </w:r>
            <w:r w:rsidR="00FC4B03"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 мер поддержки работников бюджетной сферы в </w:t>
            </w:r>
            <w:r w:rsidR="00FC4B03" w:rsidRPr="00FC4B03">
              <w:rPr>
                <w:rFonts w:ascii="Times New Roman" w:eastAsia="Times New Roman" w:hAnsi="Times New Roman"/>
                <w:sz w:val="28"/>
                <w:szCs w:val="28"/>
              </w:rPr>
              <w:t>аналогичных  тематических отраслях</w:t>
            </w:r>
            <w:r w:rsidR="00FC4B03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644D5ADC" w14:textId="5709C394" w:rsidR="001C51E0" w:rsidRPr="00FC4B03" w:rsidRDefault="00FC4B03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06A3A123" w14:textId="4AC434C6" w:rsidR="001C51E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</w:rPr>
              <w:t xml:space="preserve">2) </w:t>
            </w:r>
            <w:r w:rsidR="00FC4B03" w:rsidRPr="00FC4B03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>ыдача беспроцентн</w:t>
            </w:r>
            <w:r w:rsidR="00FC4B03" w:rsidRPr="00FC4B03">
              <w:rPr>
                <w:rFonts w:ascii="Times New Roman" w:eastAsia="Times New Roman" w:hAnsi="Times New Roman"/>
                <w:sz w:val="28"/>
                <w:szCs w:val="28"/>
              </w:rPr>
              <w:t>ого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 кредит</w:t>
            </w:r>
            <w:r w:rsidR="00FC4B03" w:rsidRPr="00FC4B03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 для СО НКО за счет средств государственной субсидии на выплату зарплат сотрудникам. При условии сохранения среднесписочной численности к 01.03.2023 года на уровне не менее 90% от показателя на 1 марта 2022 года, освободить предприятия от выплат задолженности по данным кредитам</w:t>
            </w:r>
            <w:r w:rsidR="00FC4B03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3DDB89A0" w14:textId="77777777" w:rsidR="00FC4B03" w:rsidRPr="00695300" w:rsidRDefault="00FC4B03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14:paraId="4E696ED1" w14:textId="4AFB1001" w:rsidR="001C51E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3) </w:t>
            </w:r>
            <w:r w:rsidR="00FC4B03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>редоставление льготных путевок в санатории и детские лагеря различных форм собственности сотрудникам СОНКО и членам их семей</w:t>
            </w:r>
            <w:r w:rsidR="00FC4B03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14:paraId="1CA1DF91" w14:textId="77777777" w:rsidR="00FC4B03" w:rsidRPr="00FC4B03" w:rsidRDefault="00FC4B03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DCD1D1F" w14:textId="1CB51C33" w:rsidR="001C51E0" w:rsidRPr="00FC4B03" w:rsidRDefault="00324FB1" w:rsidP="00324FB1">
            <w:pPr>
              <w:spacing w:after="0" w:line="240" w:lineRule="auto"/>
              <w:rPr>
                <w:rFonts w:ascii="Times New Roman" w:eastAsia="Roboto" w:hAnsi="Times New Roman"/>
                <w:sz w:val="28"/>
                <w:szCs w:val="28"/>
              </w:rPr>
            </w:pP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4) </w:t>
            </w:r>
            <w:r w:rsidR="00FC4B03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редоставление первоочередного приема детей в муниципальные дошкольные образовательные организации или компенсация платы за присмотр и уход за ребенком сотрудникам и волонтерам СОНКО, занятым непосредственной помощью </w:t>
            </w:r>
            <w:r w:rsid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особенно пострадавшим группам 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>населени</w:t>
            </w:r>
            <w:r w:rsidR="00FC4B03">
              <w:rPr>
                <w:rFonts w:ascii="Times New Roman" w:eastAsia="Times New Roman" w:hAnsi="Times New Roman"/>
                <w:sz w:val="28"/>
                <w:szCs w:val="28"/>
              </w:rPr>
              <w:t>я</w:t>
            </w:r>
            <w:r w:rsidRPr="00FC4B03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</w:p>
          <w:p w14:paraId="00E2F5E6" w14:textId="77777777" w:rsidR="001C51E0" w:rsidRPr="00695300" w:rsidRDefault="00324FB1" w:rsidP="00324F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300">
              <w:rPr>
                <w:rFonts w:ascii="Times New Roman" w:eastAsia="Times New Roman" w:hAnsi="Times New Roman"/>
                <w:sz w:val="28"/>
                <w:szCs w:val="28"/>
                <w:highlight w:val="green"/>
              </w:rPr>
              <w:t xml:space="preserve"> </w:t>
            </w:r>
          </w:p>
        </w:tc>
      </w:tr>
    </w:tbl>
    <w:p w14:paraId="05A097DD" w14:textId="77777777" w:rsidR="001C51E0" w:rsidRPr="00695300" w:rsidRDefault="001C51E0">
      <w:pPr>
        <w:rPr>
          <w:rFonts w:ascii="Times New Roman" w:eastAsia="Times New Roman" w:hAnsi="Times New Roman"/>
          <w:sz w:val="28"/>
          <w:szCs w:val="28"/>
        </w:rPr>
      </w:pPr>
    </w:p>
    <w:p w14:paraId="7CEE9E55" w14:textId="77777777" w:rsidR="001C51E0" w:rsidRPr="00695300" w:rsidRDefault="001C51E0">
      <w:pPr>
        <w:ind w:left="348"/>
        <w:rPr>
          <w:rFonts w:ascii="Times New Roman" w:eastAsia="Times New Roman" w:hAnsi="Times New Roman"/>
          <w:sz w:val="28"/>
          <w:szCs w:val="28"/>
        </w:rPr>
      </w:pPr>
    </w:p>
    <w:p w14:paraId="693D2F68" w14:textId="77777777" w:rsidR="001C51E0" w:rsidRPr="00695300" w:rsidRDefault="001C51E0">
      <w:pPr>
        <w:rPr>
          <w:rFonts w:ascii="Times New Roman" w:hAnsi="Times New Roman"/>
          <w:sz w:val="28"/>
          <w:szCs w:val="28"/>
        </w:rPr>
      </w:pPr>
    </w:p>
    <w:sectPr w:rsidR="001C51E0" w:rsidRPr="00695300">
      <w:footerReference w:type="default" r:id="rId8"/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D8391" w14:textId="77777777" w:rsidR="007A0073" w:rsidRDefault="007A0073" w:rsidP="00E607E1">
      <w:pPr>
        <w:spacing w:after="0" w:line="240" w:lineRule="auto"/>
      </w:pPr>
      <w:r>
        <w:separator/>
      </w:r>
    </w:p>
  </w:endnote>
  <w:endnote w:type="continuationSeparator" w:id="0">
    <w:p w14:paraId="5761493C" w14:textId="77777777" w:rsidR="007A0073" w:rsidRDefault="007A0073" w:rsidP="00E60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F494" w14:textId="77777777" w:rsidR="00E607E1" w:rsidRDefault="00E607E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EB729C8" w14:textId="77777777" w:rsidR="00E607E1" w:rsidRDefault="00E607E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055DF" w14:textId="77777777" w:rsidR="007A0073" w:rsidRDefault="007A0073" w:rsidP="00E607E1">
      <w:pPr>
        <w:spacing w:after="0" w:line="240" w:lineRule="auto"/>
      </w:pPr>
      <w:r>
        <w:separator/>
      </w:r>
    </w:p>
  </w:footnote>
  <w:footnote w:type="continuationSeparator" w:id="0">
    <w:p w14:paraId="06EF2E37" w14:textId="77777777" w:rsidR="007A0073" w:rsidRDefault="007A0073" w:rsidP="00E60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53CB"/>
    <w:multiLevelType w:val="multilevel"/>
    <w:tmpl w:val="993279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FA782F"/>
    <w:multiLevelType w:val="hybridMultilevel"/>
    <w:tmpl w:val="CD886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B06C4"/>
    <w:multiLevelType w:val="multilevel"/>
    <w:tmpl w:val="A0E290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B27061"/>
    <w:multiLevelType w:val="hybridMultilevel"/>
    <w:tmpl w:val="215C4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E0"/>
    <w:rsid w:val="000F2C45"/>
    <w:rsid w:val="001C51E0"/>
    <w:rsid w:val="002E26AB"/>
    <w:rsid w:val="00324FB1"/>
    <w:rsid w:val="00347455"/>
    <w:rsid w:val="00347EE6"/>
    <w:rsid w:val="00440C9D"/>
    <w:rsid w:val="00466415"/>
    <w:rsid w:val="00602600"/>
    <w:rsid w:val="00617BE2"/>
    <w:rsid w:val="006916C0"/>
    <w:rsid w:val="00695300"/>
    <w:rsid w:val="006A7064"/>
    <w:rsid w:val="00744BE4"/>
    <w:rsid w:val="007A0073"/>
    <w:rsid w:val="007B022A"/>
    <w:rsid w:val="007B0F12"/>
    <w:rsid w:val="00814A2A"/>
    <w:rsid w:val="00993DA2"/>
    <w:rsid w:val="009D7414"/>
    <w:rsid w:val="00B8044C"/>
    <w:rsid w:val="00C93A02"/>
    <w:rsid w:val="00DA73EA"/>
    <w:rsid w:val="00DF0FC5"/>
    <w:rsid w:val="00E37480"/>
    <w:rsid w:val="00E45E7F"/>
    <w:rsid w:val="00E607E1"/>
    <w:rsid w:val="00FC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71451"/>
  <w15:docId w15:val="{97A04964-C417-4401-B6AD-14E08348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558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750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07E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07E1"/>
    <w:rPr>
      <w:rFonts w:cs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E607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07E1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92kdPtICGMcSKpMMbssPJehw8w==">AMUW2mXfx7CdizkVIRKdB+bV4tSDap2JYv1EvoPSXaDs6AGt0QQ32tq172hX2XVOX/WXOaiSZyQyaJ5DAxdq26khQhqG4QygpOklBzURPpHFs/VOByazFRQ=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2251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Маковецкая;Мария Оборина;Сергей Максимов</dc:creator>
  <cp:keywords/>
  <cp:lastModifiedBy>Irina Kovbasiuk</cp:lastModifiedBy>
  <cp:revision>2</cp:revision>
  <dcterms:created xsi:type="dcterms:W3CDTF">2022-03-21T07:54:00Z</dcterms:created>
  <dcterms:modified xsi:type="dcterms:W3CDTF">2022-03-21T07:54:00Z</dcterms:modified>
</cp:coreProperties>
</file>